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6" w:rsidRDefault="00DE7E26" w:rsidP="00DE7E26">
      <w:pPr>
        <w:pStyle w:val="p1"/>
        <w:shd w:val="clear" w:color="auto" w:fill="FFFFFF"/>
        <w:spacing w:before="99" w:beforeAutospacing="0" w:after="99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s1"/>
          <w:rFonts w:ascii="Tahoma" w:hAnsi="Tahoma" w:cs="Tahoma"/>
          <w:b/>
          <w:bCs/>
          <w:color w:val="000000"/>
          <w:sz w:val="22"/>
          <w:szCs w:val="22"/>
        </w:rPr>
        <w:t>БЕЗОПАСНОСТЬ</w:t>
      </w:r>
    </w:p>
    <w:p w:rsidR="00DE7E26" w:rsidRDefault="00DE7E26" w:rsidP="00DE7E26">
      <w:pPr>
        <w:pStyle w:val="p2"/>
        <w:shd w:val="clear" w:color="auto" w:fill="FFFFFF"/>
        <w:spacing w:before="99" w:beforeAutospacing="0" w:after="99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s2"/>
          <w:rFonts w:ascii="Tahoma" w:hAnsi="Tahoma" w:cs="Tahoma"/>
          <w:b/>
          <w:bCs/>
          <w:color w:val="FF0000"/>
          <w:sz w:val="28"/>
          <w:szCs w:val="28"/>
        </w:rPr>
        <w:t>СОХРАНИ СВОЮ ЖИЗНЬ!</w:t>
      </w:r>
    </w:p>
    <w:p w:rsidR="00DE7E26" w:rsidRDefault="00DE7E26" w:rsidP="00DE7E26">
      <w:pPr>
        <w:pStyle w:val="p3"/>
        <w:shd w:val="clear" w:color="auto" w:fill="FFFFFF"/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При обеспечении населения природным газом для коммунально-бытовых нужд ключевую роль играет безаварийная, безопасная эксплуатация внутридомового и внутриквартирного газового оборудования (далее - ВДГО/ВКГО).</w:t>
      </w:r>
    </w:p>
    <w:p w:rsidR="00DE7E26" w:rsidRDefault="00DE7E26" w:rsidP="00DE7E26">
      <w:pPr>
        <w:pStyle w:val="p3"/>
        <w:shd w:val="clear" w:color="auto" w:fill="FFFFFF"/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Ненадлежащая организация безопасного использования газа в быту создает угрозу безопасности жизненно важным интересам личности, общества и государства, так как возникновение аварийной ситуации в системе ВДГО и ВКГО может повлечь за собой человеческие жертвы, ущерб здоровью людей, значительные материальные потери.</w:t>
      </w:r>
    </w:p>
    <w:p w:rsidR="00DE7E26" w:rsidRDefault="00DE7E26" w:rsidP="00DE7E26">
      <w:pPr>
        <w:pStyle w:val="p4"/>
        <w:shd w:val="clear" w:color="auto" w:fill="FFFFFF"/>
        <w:ind w:right="537"/>
        <w:jc w:val="center"/>
        <w:rPr>
          <w:rFonts w:ascii="Tahoma" w:hAnsi="Tahoma" w:cs="Tahoma"/>
          <w:color w:val="000000"/>
        </w:rPr>
      </w:pPr>
      <w:r>
        <w:rPr>
          <w:rStyle w:val="s3"/>
          <w:rFonts w:ascii="Tahoma" w:hAnsi="Tahoma" w:cs="Tahoma"/>
          <w:b/>
          <w:bCs/>
          <w:color w:val="0070C0"/>
        </w:rPr>
        <w:t>ОСНОВНЫЕ ПРАВИЛА ИСПОЛЬЗОВАНИЯ ГАЗА В БЫТУ</w:t>
      </w:r>
    </w:p>
    <w:p w:rsidR="00DE7E26" w:rsidRDefault="00DE7E26" w:rsidP="00DE7E26">
      <w:pPr>
        <w:pStyle w:val="p6"/>
        <w:shd w:val="clear" w:color="auto" w:fill="FFFFFF"/>
        <w:ind w:right="53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обеспечьте доступ для обслуживания газового оборудования специализированной организацией;</w:t>
      </w:r>
    </w:p>
    <w:p w:rsidR="00DE7E26" w:rsidRDefault="00DE7E26" w:rsidP="00DE7E26">
      <w:pPr>
        <w:pStyle w:val="p6"/>
        <w:shd w:val="clear" w:color="auto" w:fill="FFFFFF"/>
        <w:ind w:right="53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-не допускайте самовольной установки, ремонта, замены и перестановки газового оборудования;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проветривайте помещение перед включением и во время работы газовых приборов;</w:t>
      </w:r>
    </w:p>
    <w:p w:rsidR="00DE7E26" w:rsidRDefault="00DE7E26" w:rsidP="00DE7E26">
      <w:pPr>
        <w:pStyle w:val="p6"/>
        <w:shd w:val="clear" w:color="auto" w:fill="FFFFFF"/>
        <w:ind w:right="53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не оставляйте работающие газовые приборы без присмотра, кроме приборов, рассчитанных на непрерывную работу;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храните газовые баллоны только в специально оборудованных шкафах или подсобных проветриваемых помещениях;</w:t>
      </w:r>
    </w:p>
    <w:p w:rsidR="00DE7E26" w:rsidRDefault="00DE7E26" w:rsidP="00DE7E26">
      <w:pPr>
        <w:pStyle w:val="p8"/>
        <w:shd w:val="clear" w:color="auto" w:fill="FFFFFF"/>
        <w:spacing w:before="4" w:before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по окончании пользования газом закрывайте краны на газовых приборах и перед ними;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s1"/>
          <w:rFonts w:ascii="Tahoma" w:hAnsi="Tahoma" w:cs="Tahoma"/>
          <w:b/>
          <w:bCs/>
          <w:color w:val="000000"/>
        </w:rPr>
        <w:t xml:space="preserve">не забывайте проверять тягу в дымоходе и </w:t>
      </w:r>
      <w:proofErr w:type="spellStart"/>
      <w:r>
        <w:rPr>
          <w:rStyle w:val="s1"/>
          <w:rFonts w:ascii="Tahoma" w:hAnsi="Tahoma" w:cs="Tahoma"/>
          <w:b/>
          <w:bCs/>
          <w:color w:val="000000"/>
        </w:rPr>
        <w:t>вентканале</w:t>
      </w:r>
      <w:proofErr w:type="spellEnd"/>
      <w:r>
        <w:rPr>
          <w:rStyle w:val="s1"/>
          <w:rFonts w:ascii="Tahoma" w:hAnsi="Tahoma" w:cs="Tahoma"/>
          <w:b/>
          <w:bCs/>
          <w:color w:val="000000"/>
        </w:rPr>
        <w:t xml:space="preserve"> перед включением и во время работы приборов с отводом продуктов сгорания. При отсутствии тяги в дымоходе категорически запрещается пользоваться газовыми приборами</w:t>
      </w:r>
      <w:r>
        <w:rPr>
          <w:rFonts w:ascii="Tahoma" w:hAnsi="Tahoma" w:cs="Tahoma"/>
          <w:color w:val="000000"/>
        </w:rPr>
        <w:t>.</w:t>
      </w:r>
    </w:p>
    <w:p w:rsidR="00DE7E26" w:rsidRDefault="00DE7E26" w:rsidP="00DE7E26">
      <w:pPr>
        <w:pStyle w:val="p8"/>
        <w:shd w:val="clear" w:color="auto" w:fill="FFFFFF"/>
        <w:spacing w:before="4" w:beforeAutospacing="0"/>
        <w:jc w:val="both"/>
        <w:rPr>
          <w:rFonts w:ascii="Tahoma" w:hAnsi="Tahoma" w:cs="Tahoma"/>
          <w:color w:val="000000"/>
        </w:rPr>
      </w:pPr>
      <w:r>
        <w:rPr>
          <w:rStyle w:val="s1"/>
          <w:rFonts w:ascii="Tahoma" w:hAnsi="Tahoma" w:cs="Tahoma"/>
          <w:b/>
          <w:bCs/>
          <w:color w:val="000000"/>
        </w:rPr>
        <w:t>Почувствовав запах газа, незамедлительно: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перекройте краны на приборах и перед ними, на газобаллонной установке </w:t>
      </w:r>
      <w:proofErr w:type="gramStart"/>
      <w:r>
        <w:rPr>
          <w:rFonts w:ascii="Tahoma" w:hAnsi="Tahoma" w:cs="Tahoma"/>
          <w:color w:val="000000"/>
        </w:rPr>
        <w:t>-в</w:t>
      </w:r>
      <w:proofErr w:type="gramEnd"/>
      <w:r>
        <w:rPr>
          <w:rFonts w:ascii="Tahoma" w:hAnsi="Tahoma" w:cs="Tahoma"/>
          <w:color w:val="000000"/>
        </w:rPr>
        <w:t>ентиль на баллоне;</w:t>
      </w:r>
    </w:p>
    <w:p w:rsidR="00DE7E26" w:rsidRDefault="00DE7E26" w:rsidP="00DE7E26">
      <w:pPr>
        <w:pStyle w:val="p9"/>
        <w:shd w:val="clear" w:color="auto" w:fill="FFFFFF"/>
        <w:spacing w:before="4" w:beforeAutospacing="0"/>
        <w:ind w:right="-1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не зажигайте огонь, не курите, не включайте и не выключайте электроосвещение и другие электроприборы, не пользуйтесь </w:t>
      </w:r>
      <w:proofErr w:type="spellStart"/>
      <w:r>
        <w:rPr>
          <w:rFonts w:ascii="Tahoma" w:hAnsi="Tahoma" w:cs="Tahoma"/>
          <w:color w:val="000000"/>
        </w:rPr>
        <w:t>электрозвонками</w:t>
      </w:r>
      <w:proofErr w:type="spellEnd"/>
      <w:r>
        <w:rPr>
          <w:rFonts w:ascii="Tahoma" w:hAnsi="Tahoma" w:cs="Tahoma"/>
          <w:color w:val="000000"/>
        </w:rPr>
        <w:t>;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- откройте форточки, окна, двери для проветривания загазованного помещения </w:t>
      </w:r>
      <w:proofErr w:type="spellStart"/>
      <w:r>
        <w:rPr>
          <w:rFonts w:ascii="Tahoma" w:hAnsi="Tahoma" w:cs="Tahoma"/>
          <w:color w:val="000000"/>
        </w:rPr>
        <w:t>и</w:t>
      </w:r>
      <w:r>
        <w:rPr>
          <w:rStyle w:val="s1"/>
          <w:rFonts w:ascii="Tahoma" w:hAnsi="Tahoma" w:cs="Tahoma"/>
          <w:b/>
          <w:bCs/>
          <w:color w:val="000000"/>
        </w:rPr>
        <w:t>вызовете</w:t>
      </w:r>
      <w:proofErr w:type="spellEnd"/>
      <w:r>
        <w:rPr>
          <w:rStyle w:val="s1"/>
          <w:rFonts w:ascii="Tahoma" w:hAnsi="Tahoma" w:cs="Tahoma"/>
          <w:b/>
          <w:bCs/>
          <w:color w:val="000000"/>
        </w:rPr>
        <w:t xml:space="preserve"> аварийную газовую службу по телефону: « 04»;</w:t>
      </w:r>
    </w:p>
    <w:p w:rsidR="00DE7E26" w:rsidRDefault="00DE7E26" w:rsidP="00DE7E26">
      <w:pPr>
        <w:pStyle w:val="p7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- примите меры к удалению людей из загазованной среды;</w:t>
      </w:r>
    </w:p>
    <w:p w:rsidR="00DE7E26" w:rsidRDefault="00DE7E26" w:rsidP="00DE7E26">
      <w:pPr>
        <w:pStyle w:val="p8"/>
        <w:shd w:val="clear" w:color="auto" w:fill="FFFFFF"/>
        <w:spacing w:before="4" w:before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сообщите окружающим о мерах предосторожности.</w:t>
      </w:r>
    </w:p>
    <w:p w:rsidR="00DE7E26" w:rsidRDefault="00DE7E26" w:rsidP="00DE7E26">
      <w:pPr>
        <w:pStyle w:val="p8"/>
        <w:shd w:val="clear" w:color="auto" w:fill="FFFFFF"/>
        <w:spacing w:before="4" w:before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Заместитель генерального директора – главный инженер</w:t>
      </w:r>
    </w:p>
    <w:p w:rsidR="00DE7E26" w:rsidRDefault="00DE7E26" w:rsidP="00DE7E26">
      <w:pPr>
        <w:pStyle w:val="p8"/>
        <w:shd w:val="clear" w:color="auto" w:fill="FFFFFF"/>
        <w:spacing w:before="4" w:before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АО «Газпром газораспределение Ярославль» Ю.Н. </w:t>
      </w:r>
      <w:proofErr w:type="spellStart"/>
      <w:r>
        <w:rPr>
          <w:rFonts w:ascii="Tahoma" w:hAnsi="Tahoma" w:cs="Tahoma"/>
          <w:color w:val="000000"/>
        </w:rPr>
        <w:t>Селезнёв</w:t>
      </w:r>
      <w:proofErr w:type="spellEnd"/>
    </w:p>
    <w:p w:rsidR="000107EF" w:rsidRDefault="00DE7E26">
      <w:bookmarkStart w:id="0" w:name="_GoBack"/>
      <w:bookmarkEnd w:id="0"/>
    </w:p>
    <w:sectPr w:rsidR="0001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A"/>
    <w:rsid w:val="00063F1A"/>
    <w:rsid w:val="002B2B2A"/>
    <w:rsid w:val="00643683"/>
    <w:rsid w:val="00D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7E26"/>
  </w:style>
  <w:style w:type="paragraph" w:customStyle="1" w:styleId="p2">
    <w:name w:val="p2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7E26"/>
  </w:style>
  <w:style w:type="paragraph" w:customStyle="1" w:styleId="p3">
    <w:name w:val="p3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E7E26"/>
  </w:style>
  <w:style w:type="paragraph" w:customStyle="1" w:styleId="p6">
    <w:name w:val="p6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E26"/>
  </w:style>
  <w:style w:type="paragraph" w:customStyle="1" w:styleId="p9">
    <w:name w:val="p9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7E26"/>
  </w:style>
  <w:style w:type="paragraph" w:customStyle="1" w:styleId="p2">
    <w:name w:val="p2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E7E26"/>
  </w:style>
  <w:style w:type="paragraph" w:customStyle="1" w:styleId="p3">
    <w:name w:val="p3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E7E26"/>
  </w:style>
  <w:style w:type="paragraph" w:customStyle="1" w:styleId="p6">
    <w:name w:val="p6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E26"/>
  </w:style>
  <w:style w:type="paragraph" w:customStyle="1" w:styleId="p9">
    <w:name w:val="p9"/>
    <w:basedOn w:val="a"/>
    <w:rsid w:val="00DE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 ЧЕЧЕН</dc:creator>
  <cp:keywords/>
  <dc:description/>
  <cp:lastModifiedBy>ЧЕЧЕН ЧЕЧЕН</cp:lastModifiedBy>
  <cp:revision>2</cp:revision>
  <dcterms:created xsi:type="dcterms:W3CDTF">2016-12-01T19:10:00Z</dcterms:created>
  <dcterms:modified xsi:type="dcterms:W3CDTF">2016-12-01T19:11:00Z</dcterms:modified>
</cp:coreProperties>
</file>